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14E4E" w:rsidRDefault="00524544" w:rsidP="00524544">
      <w:pPr>
        <w:jc w:val="center"/>
        <w:rPr>
          <w:rFonts w:ascii="Arial Black" w:hAnsi="Arial Black" w:cs="Arial"/>
          <w:sz w:val="32"/>
          <w:szCs w:val="32"/>
        </w:rPr>
      </w:pPr>
      <w:r w:rsidRPr="00524544">
        <w:rPr>
          <w:rFonts w:ascii="Arial Black" w:hAnsi="Arial Black" w:cs="Arial"/>
          <w:sz w:val="32"/>
          <w:szCs w:val="32"/>
        </w:rPr>
        <w:t>AUDIT NOTICE</w:t>
      </w:r>
    </w:p>
    <w:p w:rsidR="00A40355" w:rsidRDefault="00A40355" w:rsidP="00A40355">
      <w:pPr>
        <w:jc w:val="center"/>
        <w:rPr>
          <w:rFonts w:ascii="Arial Black" w:hAnsi="Arial Black" w:cs="Arial"/>
          <w:sz w:val="24"/>
          <w:szCs w:val="24"/>
        </w:rPr>
      </w:pPr>
      <w:r>
        <w:rPr>
          <w:rFonts w:ascii="Arial Black" w:hAnsi="Arial Black" w:cs="Arial"/>
          <w:sz w:val="24"/>
          <w:szCs w:val="24"/>
        </w:rPr>
        <w:t>Clyne and Melincourt Community Council</w:t>
      </w:r>
    </w:p>
    <w:p w:rsidR="00426BDF" w:rsidRDefault="00A40355" w:rsidP="00426BDF">
      <w:pPr>
        <w:jc w:val="center"/>
        <w:rPr>
          <w:rFonts w:ascii="Arial Black" w:hAnsi="Arial Black" w:cs="Arial"/>
          <w:sz w:val="24"/>
          <w:szCs w:val="24"/>
        </w:rPr>
      </w:pPr>
      <w:r w:rsidRPr="00A40355">
        <w:rPr>
          <w:rFonts w:ascii="Arial Black" w:hAnsi="Arial Black" w:cs="Arial"/>
          <w:sz w:val="24"/>
          <w:szCs w:val="24"/>
        </w:rPr>
        <w:t>Financial year ending 31</w:t>
      </w:r>
      <w:r w:rsidRPr="00A40355">
        <w:rPr>
          <w:rFonts w:ascii="Arial Black" w:hAnsi="Arial Black" w:cs="Arial"/>
          <w:sz w:val="24"/>
          <w:szCs w:val="24"/>
          <w:vertAlign w:val="superscript"/>
        </w:rPr>
        <w:t>st</w:t>
      </w:r>
      <w:r w:rsidRPr="00A40355">
        <w:rPr>
          <w:rFonts w:ascii="Arial Black" w:hAnsi="Arial Black" w:cs="Arial"/>
          <w:sz w:val="24"/>
          <w:szCs w:val="24"/>
        </w:rPr>
        <w:t xml:space="preserve"> March 202</w:t>
      </w:r>
      <w:r w:rsidR="00C5413D">
        <w:rPr>
          <w:rFonts w:ascii="Arial Black" w:hAnsi="Arial Black" w:cs="Arial"/>
          <w:sz w:val="24"/>
          <w:szCs w:val="24"/>
        </w:rPr>
        <w:t>3 &amp; 2024</w:t>
      </w:r>
    </w:p>
    <w:p w:rsidR="00294932" w:rsidRDefault="00A40355" w:rsidP="00C5413D">
      <w:pPr>
        <w:jc w:val="both"/>
        <w:rPr>
          <w:rFonts w:ascii="Arial" w:hAnsi="Arial" w:cs="Arial"/>
          <w:sz w:val="24"/>
          <w:szCs w:val="24"/>
        </w:rPr>
      </w:pPr>
      <w:r>
        <w:rPr>
          <w:rFonts w:ascii="Arial" w:hAnsi="Arial" w:cs="Arial"/>
          <w:sz w:val="24"/>
          <w:szCs w:val="24"/>
        </w:rPr>
        <w:t xml:space="preserve">Each year the </w:t>
      </w:r>
      <w:r w:rsidR="00C5413D">
        <w:rPr>
          <w:rFonts w:ascii="Arial" w:hAnsi="Arial" w:cs="Arial"/>
          <w:sz w:val="24"/>
          <w:szCs w:val="24"/>
        </w:rPr>
        <w:t xml:space="preserve">community council’s </w:t>
      </w:r>
      <w:r>
        <w:rPr>
          <w:rFonts w:ascii="Arial" w:hAnsi="Arial" w:cs="Arial"/>
          <w:sz w:val="24"/>
          <w:szCs w:val="24"/>
        </w:rPr>
        <w:t>annual accounts are audited by the Auditor General for Wales</w:t>
      </w:r>
      <w:r w:rsidR="00C5413D">
        <w:rPr>
          <w:rFonts w:ascii="Arial" w:hAnsi="Arial" w:cs="Arial"/>
          <w:sz w:val="24"/>
          <w:szCs w:val="24"/>
        </w:rPr>
        <w:t xml:space="preserve"> and should be received back in time for us to publish documents onto our website/notice boards by 30</w:t>
      </w:r>
      <w:r w:rsidR="00C5413D" w:rsidRPr="00C5413D">
        <w:rPr>
          <w:rFonts w:ascii="Arial" w:hAnsi="Arial" w:cs="Arial"/>
          <w:sz w:val="24"/>
          <w:szCs w:val="24"/>
          <w:vertAlign w:val="superscript"/>
        </w:rPr>
        <w:t>th</w:t>
      </w:r>
      <w:r w:rsidR="00C5413D">
        <w:rPr>
          <w:rFonts w:ascii="Arial" w:hAnsi="Arial" w:cs="Arial"/>
          <w:sz w:val="24"/>
          <w:szCs w:val="24"/>
        </w:rPr>
        <w:t xml:space="preserve"> September.   They have not yet been returned.</w:t>
      </w:r>
    </w:p>
    <w:p w:rsidR="00294932" w:rsidRDefault="00C5413D" w:rsidP="00C5413D">
      <w:pPr>
        <w:jc w:val="both"/>
        <w:rPr>
          <w:rFonts w:ascii="Arial" w:hAnsi="Arial" w:cs="Arial"/>
          <w:sz w:val="24"/>
          <w:szCs w:val="24"/>
        </w:rPr>
      </w:pPr>
      <w:r>
        <w:rPr>
          <w:rFonts w:ascii="Arial" w:hAnsi="Arial" w:cs="Arial"/>
          <w:sz w:val="24"/>
          <w:szCs w:val="24"/>
        </w:rPr>
        <w:t xml:space="preserve">We </w:t>
      </w:r>
      <w:r w:rsidR="00DE1611">
        <w:rPr>
          <w:rFonts w:ascii="Arial" w:hAnsi="Arial" w:cs="Arial"/>
          <w:sz w:val="24"/>
          <w:szCs w:val="24"/>
        </w:rPr>
        <w:t xml:space="preserve">have </w:t>
      </w:r>
      <w:r>
        <w:rPr>
          <w:rFonts w:ascii="Arial" w:hAnsi="Arial" w:cs="Arial"/>
          <w:sz w:val="24"/>
          <w:szCs w:val="24"/>
        </w:rPr>
        <w:t xml:space="preserve">contacted Audit Wales again today and </w:t>
      </w:r>
      <w:r w:rsidR="00722C38">
        <w:rPr>
          <w:rFonts w:ascii="Arial" w:hAnsi="Arial" w:cs="Arial"/>
          <w:sz w:val="24"/>
          <w:szCs w:val="24"/>
        </w:rPr>
        <w:t xml:space="preserve">have </w:t>
      </w:r>
      <w:r>
        <w:rPr>
          <w:rFonts w:ascii="Arial" w:hAnsi="Arial" w:cs="Arial"/>
          <w:sz w:val="24"/>
          <w:szCs w:val="24"/>
        </w:rPr>
        <w:t>been told that we should have them back by the end of this week</w:t>
      </w:r>
      <w:r w:rsidR="00722C38">
        <w:rPr>
          <w:rFonts w:ascii="Arial" w:hAnsi="Arial" w:cs="Arial"/>
          <w:sz w:val="24"/>
          <w:szCs w:val="24"/>
        </w:rPr>
        <w:t>,</w:t>
      </w:r>
      <w:r>
        <w:rPr>
          <w:rFonts w:ascii="Arial" w:hAnsi="Arial" w:cs="Arial"/>
          <w:sz w:val="24"/>
          <w:szCs w:val="24"/>
        </w:rPr>
        <w:t xml:space="preserve"> after which time we will publish.</w:t>
      </w:r>
    </w:p>
    <w:p w:rsidR="00322B76" w:rsidRDefault="00322B76" w:rsidP="00294932">
      <w:pPr>
        <w:pStyle w:val="NoSpacing"/>
        <w:rPr>
          <w:rFonts w:ascii="Arial" w:hAnsi="Arial" w:cs="Arial"/>
          <w:sz w:val="24"/>
          <w:szCs w:val="24"/>
        </w:rPr>
      </w:pPr>
      <w:r>
        <w:rPr>
          <w:rFonts w:ascii="Arial" w:hAnsi="Arial" w:cs="Arial"/>
          <w:sz w:val="24"/>
          <w:szCs w:val="24"/>
        </w:rPr>
        <w:t>The audit is being conducted under the provisions of the Public Audit (Wales) Act 2004, the Accounts and Audit (Wales) Regulations 2014 and the Auditor General for Wales’ Code of Audit Practise.</w:t>
      </w:r>
    </w:p>
    <w:p w:rsidR="00322B76" w:rsidRDefault="00322B76" w:rsidP="00D951A4">
      <w:pPr>
        <w:pStyle w:val="NoSpacing"/>
        <w:pBdr>
          <w:bottom w:val="single" w:sz="12" w:space="1" w:color="auto"/>
        </w:pBdr>
        <w:ind w:left="984"/>
        <w:rPr>
          <w:rFonts w:ascii="Arial" w:hAnsi="Arial" w:cs="Arial"/>
          <w:sz w:val="24"/>
          <w:szCs w:val="24"/>
        </w:rPr>
      </w:pPr>
    </w:p>
    <w:p w:rsidR="00322B76" w:rsidRDefault="00322B76" w:rsidP="00D951A4">
      <w:pPr>
        <w:pStyle w:val="NoSpacing"/>
        <w:ind w:left="984"/>
        <w:rPr>
          <w:rFonts w:ascii="Arial" w:hAnsi="Arial" w:cs="Arial"/>
          <w:sz w:val="24"/>
          <w:szCs w:val="24"/>
        </w:rPr>
      </w:pPr>
    </w:p>
    <w:p w:rsidR="00322B76" w:rsidRPr="00C5413D" w:rsidRDefault="00322B76" w:rsidP="00322B76">
      <w:pPr>
        <w:widowControl w:val="0"/>
        <w:spacing w:after="100" w:line="240" w:lineRule="auto"/>
        <w:jc w:val="center"/>
        <w:rPr>
          <w:rFonts w:ascii="Arial Black" w:eastAsia="Times New Roman" w:hAnsi="Arial Black" w:cs="Times New Roman"/>
          <w:color w:val="000000"/>
          <w:kern w:val="28"/>
          <w:sz w:val="20"/>
          <w:szCs w:val="20"/>
          <w:lang w:eastAsia="en-GB"/>
          <w14:cntxtAlts/>
        </w:rPr>
      </w:pPr>
      <w:r w:rsidRPr="00C5413D">
        <w:rPr>
          <w:rFonts w:ascii="Arial Black" w:eastAsia="Times New Roman" w:hAnsi="Arial Black" w:cs="Times New Roman"/>
          <w:color w:val="000000"/>
          <w:kern w:val="28"/>
          <w:sz w:val="20"/>
          <w:szCs w:val="20"/>
          <w:lang w:eastAsia="en-GB"/>
          <w14:cntxtAlts/>
        </w:rPr>
        <w:t>Clerk:  Keith Thomas  17 Ynys Yr Afon, Clyne, Neath SA11 4BP</w:t>
      </w:r>
    </w:p>
    <w:p w:rsidR="00322B76" w:rsidRPr="00C5413D" w:rsidRDefault="00322B76" w:rsidP="00294932">
      <w:pPr>
        <w:widowControl w:val="0"/>
        <w:spacing w:after="100" w:line="240" w:lineRule="auto"/>
        <w:jc w:val="center"/>
        <w:rPr>
          <w:rFonts w:ascii="Arial" w:hAnsi="Arial" w:cs="Arial"/>
          <w:sz w:val="20"/>
          <w:szCs w:val="20"/>
        </w:rPr>
      </w:pPr>
      <w:r w:rsidRPr="00C5413D">
        <w:rPr>
          <w:rFonts w:ascii="Arial Black" w:eastAsia="Times New Roman" w:hAnsi="Arial Black" w:cs="Times New Roman"/>
          <w:color w:val="000000"/>
          <w:kern w:val="28"/>
          <w:sz w:val="20"/>
          <w:szCs w:val="20"/>
          <w:lang w:eastAsia="en-GB"/>
          <w14:cntxtAlts/>
        </w:rPr>
        <w:t xml:space="preserve">Mob: 07577 644435   Email: </w:t>
      </w:r>
      <w:r w:rsidR="00051AB0">
        <w:rPr>
          <w:rFonts w:ascii="Arial Black" w:eastAsia="Times New Roman" w:hAnsi="Arial Black" w:cs="Times New Roman"/>
          <w:color w:val="000000"/>
          <w:kern w:val="28"/>
          <w:sz w:val="20"/>
          <w:szCs w:val="20"/>
          <w:lang w:eastAsia="en-GB"/>
          <w14:cntxtAlts/>
        </w:rPr>
        <w:t>clerkcmcc</w:t>
      </w:r>
      <w:r w:rsidRPr="00C5413D">
        <w:rPr>
          <w:rFonts w:ascii="Arial Black" w:eastAsia="Times New Roman" w:hAnsi="Arial Black" w:cs="Times New Roman"/>
          <w:color w:val="000000"/>
          <w:kern w:val="28"/>
          <w:sz w:val="20"/>
          <w:szCs w:val="20"/>
          <w:lang w:eastAsia="en-GB"/>
          <w14:cntxtAlts/>
        </w:rPr>
        <w:t xml:space="preserve">@gmail.com </w:t>
      </w:r>
    </w:p>
    <w:p w:rsidR="00A40355" w:rsidRDefault="005B55CE" w:rsidP="00A40355">
      <w:pPr>
        <w:pStyle w:val="NoSpacing"/>
        <w:rPr>
          <w:rFonts w:ascii="Arial" w:hAnsi="Arial" w:cs="Arial"/>
          <w:sz w:val="24"/>
          <w:szCs w:val="24"/>
        </w:rPr>
      </w:pPr>
      <w:r>
        <w:rPr>
          <w:rFonts w:ascii="Arial" w:hAnsi="Arial" w:cs="Arial"/>
          <w:sz w:val="24"/>
          <w:szCs w:val="24"/>
        </w:rPr>
        <w:tab/>
        <w:t xml:space="preserve">    </w:t>
      </w:r>
    </w:p>
    <w:p w:rsidR="00C5413D" w:rsidRPr="00A40355" w:rsidRDefault="00C5413D" w:rsidP="00A40355">
      <w:pPr>
        <w:pStyle w:val="NoSpacing"/>
        <w:rPr>
          <w:rFonts w:ascii="Arial" w:hAnsi="Arial" w:cs="Arial"/>
          <w:sz w:val="24"/>
          <w:szCs w:val="24"/>
        </w:rPr>
      </w:pPr>
    </w:p>
    <w:sectPr w:rsidR="00C5413D" w:rsidRPr="00A40355" w:rsidSect="00426BDF">
      <w:pgSz w:w="11906" w:h="16838"/>
      <w:pgMar w:top="1247" w:right="1361" w:bottom="124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E405A"/>
    <w:multiLevelType w:val="hybridMultilevel"/>
    <w:tmpl w:val="DC403EDC"/>
    <w:lvl w:ilvl="0" w:tplc="08090001">
      <w:start w:val="1"/>
      <w:numFmt w:val="bullet"/>
      <w:lvlText w:val=""/>
      <w:lvlJc w:val="left"/>
      <w:pPr>
        <w:ind w:left="1704" w:hanging="360"/>
      </w:pPr>
      <w:rPr>
        <w:rFonts w:ascii="Symbol" w:hAnsi="Symbol" w:hint="default"/>
      </w:rPr>
    </w:lvl>
    <w:lvl w:ilvl="1" w:tplc="08090003" w:tentative="1">
      <w:start w:val="1"/>
      <w:numFmt w:val="bullet"/>
      <w:lvlText w:val="o"/>
      <w:lvlJc w:val="left"/>
      <w:pPr>
        <w:ind w:left="2424" w:hanging="360"/>
      </w:pPr>
      <w:rPr>
        <w:rFonts w:ascii="Courier New" w:hAnsi="Courier New" w:cs="Courier New" w:hint="default"/>
      </w:rPr>
    </w:lvl>
    <w:lvl w:ilvl="2" w:tplc="08090005" w:tentative="1">
      <w:start w:val="1"/>
      <w:numFmt w:val="bullet"/>
      <w:lvlText w:val=""/>
      <w:lvlJc w:val="left"/>
      <w:pPr>
        <w:ind w:left="3144" w:hanging="360"/>
      </w:pPr>
      <w:rPr>
        <w:rFonts w:ascii="Wingdings" w:hAnsi="Wingdings" w:hint="default"/>
      </w:rPr>
    </w:lvl>
    <w:lvl w:ilvl="3" w:tplc="08090001" w:tentative="1">
      <w:start w:val="1"/>
      <w:numFmt w:val="bullet"/>
      <w:lvlText w:val=""/>
      <w:lvlJc w:val="left"/>
      <w:pPr>
        <w:ind w:left="3864" w:hanging="360"/>
      </w:pPr>
      <w:rPr>
        <w:rFonts w:ascii="Symbol" w:hAnsi="Symbol" w:hint="default"/>
      </w:rPr>
    </w:lvl>
    <w:lvl w:ilvl="4" w:tplc="08090003" w:tentative="1">
      <w:start w:val="1"/>
      <w:numFmt w:val="bullet"/>
      <w:lvlText w:val="o"/>
      <w:lvlJc w:val="left"/>
      <w:pPr>
        <w:ind w:left="4584" w:hanging="360"/>
      </w:pPr>
      <w:rPr>
        <w:rFonts w:ascii="Courier New" w:hAnsi="Courier New" w:cs="Courier New" w:hint="default"/>
      </w:rPr>
    </w:lvl>
    <w:lvl w:ilvl="5" w:tplc="08090005" w:tentative="1">
      <w:start w:val="1"/>
      <w:numFmt w:val="bullet"/>
      <w:lvlText w:val=""/>
      <w:lvlJc w:val="left"/>
      <w:pPr>
        <w:ind w:left="5304" w:hanging="360"/>
      </w:pPr>
      <w:rPr>
        <w:rFonts w:ascii="Wingdings" w:hAnsi="Wingdings" w:hint="default"/>
      </w:rPr>
    </w:lvl>
    <w:lvl w:ilvl="6" w:tplc="08090001" w:tentative="1">
      <w:start w:val="1"/>
      <w:numFmt w:val="bullet"/>
      <w:lvlText w:val=""/>
      <w:lvlJc w:val="left"/>
      <w:pPr>
        <w:ind w:left="6024" w:hanging="360"/>
      </w:pPr>
      <w:rPr>
        <w:rFonts w:ascii="Symbol" w:hAnsi="Symbol" w:hint="default"/>
      </w:rPr>
    </w:lvl>
    <w:lvl w:ilvl="7" w:tplc="08090003" w:tentative="1">
      <w:start w:val="1"/>
      <w:numFmt w:val="bullet"/>
      <w:lvlText w:val="o"/>
      <w:lvlJc w:val="left"/>
      <w:pPr>
        <w:ind w:left="6744" w:hanging="360"/>
      </w:pPr>
      <w:rPr>
        <w:rFonts w:ascii="Courier New" w:hAnsi="Courier New" w:cs="Courier New" w:hint="default"/>
      </w:rPr>
    </w:lvl>
    <w:lvl w:ilvl="8" w:tplc="08090005" w:tentative="1">
      <w:start w:val="1"/>
      <w:numFmt w:val="bullet"/>
      <w:lvlText w:val=""/>
      <w:lvlJc w:val="left"/>
      <w:pPr>
        <w:ind w:left="7464" w:hanging="360"/>
      </w:pPr>
      <w:rPr>
        <w:rFonts w:ascii="Wingdings" w:hAnsi="Wingdings" w:hint="default"/>
      </w:rPr>
    </w:lvl>
  </w:abstractNum>
  <w:abstractNum w:abstractNumId="1" w15:restartNumberingAfterBreak="0">
    <w:nsid w:val="73735540"/>
    <w:multiLevelType w:val="hybridMultilevel"/>
    <w:tmpl w:val="5DD08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313F1B"/>
    <w:multiLevelType w:val="hybridMultilevel"/>
    <w:tmpl w:val="6E40F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1934380">
    <w:abstractNumId w:val="0"/>
  </w:num>
  <w:num w:numId="2" w16cid:durableId="945969365">
    <w:abstractNumId w:val="1"/>
  </w:num>
  <w:num w:numId="3" w16cid:durableId="469400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4544"/>
    <w:rsid w:val="000516A9"/>
    <w:rsid w:val="00051AB0"/>
    <w:rsid w:val="00294932"/>
    <w:rsid w:val="002B28BC"/>
    <w:rsid w:val="00322B76"/>
    <w:rsid w:val="00426BDF"/>
    <w:rsid w:val="00524544"/>
    <w:rsid w:val="005B55CE"/>
    <w:rsid w:val="00722C38"/>
    <w:rsid w:val="00A14E4E"/>
    <w:rsid w:val="00A40355"/>
    <w:rsid w:val="00A92A05"/>
    <w:rsid w:val="00C3705F"/>
    <w:rsid w:val="00C5413D"/>
    <w:rsid w:val="00D951A4"/>
    <w:rsid w:val="00DE1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8D549"/>
  <w15:docId w15:val="{2CED20B0-AF4E-1840-B142-232CF43E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0355"/>
    <w:pPr>
      <w:spacing w:after="0" w:line="240" w:lineRule="auto"/>
    </w:pPr>
  </w:style>
  <w:style w:type="paragraph" w:styleId="ListParagraph">
    <w:name w:val="List Paragraph"/>
    <w:basedOn w:val="Normal"/>
    <w:uiPriority w:val="34"/>
    <w:qFormat/>
    <w:rsid w:val="000516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45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447915027909</cp:lastModifiedBy>
  <cp:revision>2</cp:revision>
  <cp:lastPrinted>2024-10-07T16:38:00Z</cp:lastPrinted>
  <dcterms:created xsi:type="dcterms:W3CDTF">2024-10-07T16:57:00Z</dcterms:created>
  <dcterms:modified xsi:type="dcterms:W3CDTF">2024-10-07T16:57:00Z</dcterms:modified>
</cp:coreProperties>
</file>